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BB0BB" w14:textId="3D00C0F5" w:rsidR="00F50F4B" w:rsidRDefault="00F50F4B" w:rsidP="00F50F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7C5EBC">
        <w:rPr>
          <w:b/>
          <w:i/>
          <w:noProof/>
          <w:sz w:val="28"/>
        </w:rPr>
        <w:t>0285</w:t>
      </w:r>
      <w:r>
        <w:rPr>
          <w:b/>
          <w:i/>
          <w:noProof/>
          <w:sz w:val="28"/>
        </w:rPr>
        <w:fldChar w:fldCharType="end"/>
      </w:r>
    </w:p>
    <w:p w14:paraId="5767E19B" w14:textId="77777777" w:rsidR="00F50F4B" w:rsidRDefault="00F50F4B" w:rsidP="00F50F4B">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8EFB2" w:rsidR="001E41F3" w:rsidRPr="00410371" w:rsidRDefault="00D16FF6" w:rsidP="002F21C4">
            <w:pPr>
              <w:pStyle w:val="CRCoverPage"/>
              <w:spacing w:after="0"/>
              <w:jc w:val="right"/>
              <w:rPr>
                <w:b/>
                <w:noProof/>
                <w:sz w:val="28"/>
              </w:rPr>
            </w:pPr>
            <w:r w:rsidRPr="000B61FB">
              <w:rPr>
                <w:b/>
                <w:sz w:val="28"/>
              </w:rPr>
              <w:t>29.5</w:t>
            </w:r>
            <w:r w:rsidR="002F21C4">
              <w:rPr>
                <w:b/>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59975" w:rsidR="001E41F3" w:rsidRPr="00D16FF6" w:rsidRDefault="0087336D" w:rsidP="00033D64">
            <w:pPr>
              <w:pStyle w:val="CRCoverPage"/>
              <w:spacing w:after="0"/>
              <w:rPr>
                <w:rFonts w:eastAsiaTheme="minorEastAsia"/>
                <w:b/>
                <w:sz w:val="28"/>
              </w:rPr>
            </w:pPr>
            <w:r>
              <w:rPr>
                <w:rFonts w:eastAsiaTheme="minorEastAsia"/>
                <w:b/>
                <w:sz w:val="28"/>
              </w:rPr>
              <w:t>0</w:t>
            </w:r>
            <w:r w:rsidR="00033D64">
              <w:rPr>
                <w:rFonts w:eastAsiaTheme="minorEastAsia"/>
                <w:b/>
                <w:sz w:val="28"/>
              </w:rPr>
              <w:t>057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D5B4B" w:rsidR="001E41F3" w:rsidRPr="00410371" w:rsidRDefault="00D16FF6" w:rsidP="00E73883">
            <w:pPr>
              <w:pStyle w:val="CRCoverPage"/>
              <w:spacing w:after="0"/>
              <w:jc w:val="center"/>
              <w:rPr>
                <w:noProof/>
                <w:sz w:val="28"/>
              </w:rPr>
            </w:pPr>
            <w:r w:rsidRPr="000B61FB">
              <w:rPr>
                <w:b/>
                <w:sz w:val="28"/>
              </w:rPr>
              <w:t>1</w:t>
            </w:r>
            <w:r w:rsidR="00E73883">
              <w:rPr>
                <w:b/>
                <w:sz w:val="28"/>
              </w:rPr>
              <w:t>8</w:t>
            </w:r>
            <w:r w:rsidRPr="000B61FB">
              <w:rPr>
                <w:b/>
                <w:sz w:val="28"/>
              </w:rPr>
              <w:t>.</w:t>
            </w:r>
            <w:r w:rsidR="00E73883">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1D354" w:rsidR="001E41F3" w:rsidRDefault="00A36CF3" w:rsidP="003A3E81">
            <w:pPr>
              <w:pStyle w:val="CRCoverPage"/>
              <w:spacing w:after="0"/>
              <w:ind w:left="100"/>
              <w:rPr>
                <w:noProof/>
                <w:lang w:eastAsia="zh-CN"/>
              </w:rPr>
            </w:pPr>
            <w:r w:rsidRPr="00A36CF3">
              <w:rPr>
                <w:noProof/>
                <w:lang w:eastAsia="zh-CN"/>
              </w:rPr>
              <w:t>Handling of fetch Instruction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B2991" w:rsidR="001E41F3" w:rsidRPr="005248AC" w:rsidRDefault="005126AF" w:rsidP="00CC37DF">
            <w:pPr>
              <w:pStyle w:val="CRCoverPage"/>
              <w:spacing w:after="0"/>
              <w:ind w:left="100"/>
              <w:rPr>
                <w:noProof/>
              </w:rPr>
            </w:pPr>
            <w:r w:rsidRPr="005126AF">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5A624" w:rsidR="001E41F3" w:rsidRDefault="0040587B" w:rsidP="00095A56">
            <w:pPr>
              <w:pStyle w:val="CRCoverPage"/>
              <w:spacing w:after="0"/>
              <w:ind w:left="100"/>
              <w:rPr>
                <w:noProof/>
              </w:rPr>
            </w:pPr>
            <w:r w:rsidRPr="000B61FB">
              <w:t>202</w:t>
            </w:r>
            <w:r w:rsidR="00CC37DF">
              <w:t>3</w:t>
            </w:r>
            <w:r w:rsidRPr="000B61FB">
              <w:t>-</w:t>
            </w:r>
            <w:r w:rsidR="00095A56">
              <w:t>2</w:t>
            </w:r>
            <w:r w:rsidRPr="000B61FB">
              <w:t>-</w:t>
            </w:r>
            <w:r w:rsidR="00095A5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2DB3F" w:rsidR="001E41F3" w:rsidRDefault="00BB177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3F35" w:rsidR="001E41F3" w:rsidRDefault="00D16FF6" w:rsidP="00E73883">
            <w:pPr>
              <w:pStyle w:val="CRCoverPage"/>
              <w:spacing w:after="0"/>
              <w:ind w:left="100"/>
              <w:rPr>
                <w:noProof/>
              </w:rPr>
            </w:pPr>
            <w:r w:rsidRPr="000B61FB">
              <w:t>Rel-1</w:t>
            </w:r>
            <w:r w:rsidR="00E7388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F8883" w14:textId="279452DF" w:rsidR="004E69EE" w:rsidRDefault="003A3E81" w:rsidP="008D494F">
            <w:pPr>
              <w:pStyle w:val="CRCoverPage"/>
              <w:spacing w:after="0"/>
              <w:rPr>
                <w:noProof/>
                <w:lang w:eastAsia="zh-CN"/>
              </w:rPr>
            </w:pPr>
            <w:r>
              <w:rPr>
                <w:noProof/>
              </w:rPr>
              <w:t xml:space="preserve">It’s not defined </w:t>
            </w:r>
            <w:r w:rsidR="00095A56">
              <w:rPr>
                <w:noProof/>
                <w:lang w:eastAsia="zh-CN"/>
              </w:rPr>
              <w:t xml:space="preserve">the behaviour of </w:t>
            </w:r>
            <w:r w:rsidR="00095A56">
              <w:rPr>
                <w:noProof/>
              </w:rPr>
              <w:t>NF consumer</w:t>
            </w:r>
            <w:r>
              <w:rPr>
                <w:noProof/>
              </w:rPr>
              <w:t xml:space="preserve"> when it receives the notification from the </w:t>
            </w:r>
            <w:r w:rsidR="00A32F2F">
              <w:rPr>
                <w:noProof/>
              </w:rPr>
              <w:t>DCC</w:t>
            </w:r>
            <w:r>
              <w:rPr>
                <w:noProof/>
              </w:rPr>
              <w:t>F including the "fetchInstruct" attribute.</w:t>
            </w:r>
          </w:p>
          <w:p w14:paraId="708AA7DE" w14:textId="67DF28AA" w:rsidR="008D494F" w:rsidRPr="00CD6DCA" w:rsidRDefault="008D494F" w:rsidP="008D494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54EB8B8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3BD4D" w14:textId="3B6C6622" w:rsidR="004E69EE" w:rsidRDefault="003A3E81" w:rsidP="00E765C6">
            <w:pPr>
              <w:pStyle w:val="CRCoverPage"/>
              <w:spacing w:after="0"/>
              <w:ind w:left="100"/>
              <w:rPr>
                <w:rFonts w:cs="Arial"/>
                <w:szCs w:val="18"/>
                <w:lang w:eastAsia="zh-CN"/>
              </w:rPr>
            </w:pPr>
            <w:r>
              <w:rPr>
                <w:rFonts w:cs="Arial" w:hint="eastAsia"/>
                <w:szCs w:val="18"/>
                <w:lang w:eastAsia="zh-CN"/>
              </w:rPr>
              <w:t xml:space="preserve">Update </w:t>
            </w:r>
            <w:r>
              <w:t>4.4.2.4.2 to indicate:</w:t>
            </w:r>
          </w:p>
          <w:p w14:paraId="48970762" w14:textId="28E82F8B" w:rsidR="004E69EE" w:rsidRDefault="00A32F2F" w:rsidP="00E765C6">
            <w:pPr>
              <w:pStyle w:val="CRCoverPage"/>
              <w:spacing w:after="0"/>
              <w:ind w:left="100"/>
              <w:rPr>
                <w:noProof/>
              </w:rPr>
            </w:pPr>
            <w:r>
              <w:rPr>
                <w:noProof/>
              </w:rPr>
              <w:t xml:space="preserve">After the successful processing of the HTTP POST request, if the DCCF requests the NF service consumer to retrieve the analytics with the "fetchInstruct" attribute, the NF service consumer shall invoke </w:t>
            </w:r>
            <w:r>
              <w:t xml:space="preserve">the Ndccf_DataManagement_Fetch service operation to </w:t>
            </w:r>
            <w:r>
              <w:rPr>
                <w:lang w:eastAsia="ja-JP"/>
              </w:rPr>
              <w:t xml:space="preserve">retrieve the </w:t>
            </w:r>
            <w:r>
              <w:t xml:space="preserve">notified </w:t>
            </w:r>
            <w:r>
              <w:rPr>
                <w:noProof/>
              </w:rPr>
              <w:t>analytics as defined in clause </w:t>
            </w:r>
            <w:r w:rsidRPr="00D165ED">
              <w:t>4.</w:t>
            </w:r>
            <w:r>
              <w:t>2</w:t>
            </w:r>
            <w:r w:rsidRPr="00D165ED">
              <w:t>.2.5</w:t>
            </w:r>
            <w:r>
              <w:rPr>
                <w:noProof/>
              </w:rPr>
              <w:t>.</w:t>
            </w:r>
          </w:p>
          <w:p w14:paraId="6E749F2A" w14:textId="77777777" w:rsidR="00A32F2F" w:rsidRDefault="00A32F2F" w:rsidP="00E765C6">
            <w:pPr>
              <w:pStyle w:val="CRCoverPage"/>
              <w:spacing w:after="0"/>
              <w:ind w:left="100"/>
              <w:rPr>
                <w:noProof/>
              </w:rPr>
            </w:pPr>
          </w:p>
          <w:p w14:paraId="2C538CB1" w14:textId="205E79E8" w:rsidR="00A32F2F" w:rsidRDefault="00A32F2F" w:rsidP="00A32F2F">
            <w:pPr>
              <w:pStyle w:val="CRCoverPage"/>
              <w:spacing w:after="0"/>
              <w:ind w:left="100"/>
              <w:rPr>
                <w:rFonts w:cs="Arial"/>
                <w:szCs w:val="18"/>
                <w:lang w:eastAsia="zh-CN"/>
              </w:rPr>
            </w:pPr>
            <w:r>
              <w:rPr>
                <w:rFonts w:cs="Arial" w:hint="eastAsia"/>
                <w:szCs w:val="18"/>
                <w:lang w:eastAsia="zh-CN"/>
              </w:rPr>
              <w:t xml:space="preserve">Update </w:t>
            </w:r>
            <w:r>
              <w:t>4.2.2.4.3 to indicate:</w:t>
            </w:r>
          </w:p>
          <w:p w14:paraId="0B0B0CE4" w14:textId="5601E28F" w:rsidR="00A32F2F" w:rsidRDefault="00A32F2F" w:rsidP="00A32F2F">
            <w:pPr>
              <w:pStyle w:val="CRCoverPage"/>
              <w:spacing w:after="0"/>
              <w:ind w:left="100"/>
              <w:rPr>
                <w:noProof/>
              </w:rPr>
            </w:pPr>
            <w:r>
              <w:rPr>
                <w:noProof/>
              </w:rPr>
              <w:t xml:space="preserve">After the successful processing of the HTTP POST request, if the DCCF requests the NF service consumer to retrieve the data with the "fetchInstruct" attribute, the NF service consumer shall invoke </w:t>
            </w:r>
            <w:r>
              <w:t xml:space="preserve">the Ndccf_DataManagement_Fetch service operation to </w:t>
            </w:r>
            <w:r>
              <w:rPr>
                <w:lang w:eastAsia="ja-JP"/>
              </w:rPr>
              <w:t xml:space="preserve">retrieve the </w:t>
            </w:r>
            <w:r>
              <w:t>notified data</w:t>
            </w:r>
            <w:r>
              <w:rPr>
                <w:noProof/>
              </w:rPr>
              <w:t xml:space="preserve"> as defined in clause </w:t>
            </w:r>
            <w:r w:rsidRPr="00D165ED">
              <w:t>4.</w:t>
            </w:r>
            <w:r>
              <w:t>2</w:t>
            </w:r>
            <w:r w:rsidRPr="00D165ED">
              <w:t>.2.5</w:t>
            </w:r>
            <w:r>
              <w:rPr>
                <w:noProof/>
              </w:rPr>
              <w:t>.</w:t>
            </w:r>
          </w:p>
          <w:p w14:paraId="31C656EC" w14:textId="48AA3285" w:rsidR="003A3E81" w:rsidRDefault="003A3E81" w:rsidP="00E765C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AB7A4A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086CE" w:rsidR="001E41F3" w:rsidRDefault="003A3E81" w:rsidP="00A36CF3">
            <w:pPr>
              <w:pStyle w:val="CRCoverPage"/>
              <w:spacing w:after="0"/>
              <w:ind w:left="100"/>
              <w:rPr>
                <w:noProof/>
                <w:lang w:eastAsia="zh-CN"/>
              </w:rPr>
            </w:pPr>
            <w:r>
              <w:rPr>
                <w:noProof/>
                <w:lang w:eastAsia="zh-CN"/>
              </w:rPr>
              <w:t>It’s not defined the</w:t>
            </w:r>
            <w:r w:rsidR="00A36CF3">
              <w:rPr>
                <w:noProof/>
                <w:lang w:eastAsia="zh-CN"/>
              </w:rPr>
              <w:t xml:space="preserve"> behaviour</w:t>
            </w:r>
            <w:r>
              <w:rPr>
                <w:noProof/>
                <w:lang w:eastAsia="zh-CN"/>
              </w:rPr>
              <w:t xml:space="preserve"> of </w:t>
            </w:r>
            <w:r>
              <w:rPr>
                <w:noProof/>
              </w:rPr>
              <w:t xml:space="preserve">NF consumer when receiving </w:t>
            </w:r>
            <w:r w:rsidR="00A32F2F">
              <w:rPr>
                <w:lang w:eastAsia="ja-JP"/>
              </w:rPr>
              <w:t>fetch Instruction.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6D31D" w:rsidR="001E41F3" w:rsidRDefault="003A3E81">
            <w:pPr>
              <w:pStyle w:val="CRCoverPage"/>
              <w:spacing w:after="0"/>
              <w:ind w:left="100"/>
              <w:rPr>
                <w:noProof/>
                <w:lang w:eastAsia="zh-CN"/>
              </w:rPr>
            </w:pPr>
            <w:r>
              <w:t>4.4.2.4.2</w:t>
            </w:r>
            <w:r w:rsidR="002F21C4">
              <w:t>, 4.2.2.4.3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00793CAE"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2F21C4">
        <w:rPr>
          <w:rFonts w:ascii="Arial" w:hAnsi="Arial" w:cs="Arial"/>
          <w:color w:val="0000FF"/>
          <w:sz w:val="28"/>
          <w:szCs w:val="28"/>
        </w:rPr>
        <w:t>1</w:t>
      </w:r>
      <w:r w:rsidRPr="000B61FB">
        <w:rPr>
          <w:rFonts w:ascii="Arial" w:hAnsi="Arial" w:cs="Arial"/>
          <w:color w:val="0000FF"/>
          <w:sz w:val="28"/>
          <w:szCs w:val="28"/>
        </w:rPr>
        <w:t>st Change ***</w:t>
      </w:r>
    </w:p>
    <w:p w14:paraId="36B48F5C" w14:textId="77777777" w:rsidR="002F21C4" w:rsidRDefault="002F21C4" w:rsidP="002F21C4">
      <w:pPr>
        <w:pStyle w:val="50"/>
      </w:pPr>
      <w:bookmarkStart w:id="2" w:name="_Toc73173223"/>
      <w:bookmarkStart w:id="3" w:name="_Toc96959794"/>
      <w:bookmarkStart w:id="4" w:name="_Toc122118016"/>
      <w:r>
        <w:t>4.2.2.4.2</w:t>
      </w:r>
      <w:r>
        <w:tab/>
        <w:t>Notification about subscribed analytics</w:t>
      </w:r>
      <w:bookmarkEnd w:id="2"/>
      <w:bookmarkEnd w:id="3"/>
      <w:bookmarkEnd w:id="4"/>
    </w:p>
    <w:p w14:paraId="47EC84E1" w14:textId="77777777" w:rsidR="002F21C4" w:rsidRDefault="002F21C4" w:rsidP="002F21C4">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7B28F04" w14:textId="77777777" w:rsidR="002F21C4" w:rsidRDefault="002F21C4" w:rsidP="002F21C4">
      <w:pPr>
        <w:pStyle w:val="TH"/>
        <w:rPr>
          <w:lang w:eastAsia="zh-CN"/>
        </w:rPr>
      </w:pPr>
      <w:r>
        <w:rPr>
          <w:noProof/>
          <w:lang w:val="en-US" w:eastAsia="zh-CN"/>
        </w:rPr>
        <mc:AlternateContent>
          <mc:Choice Requires="wpc">
            <w:drawing>
              <wp:inline distT="0" distB="0" distL="0" distR="0" wp14:anchorId="1A0608F7" wp14:editId="7492AA84">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B2202" w14:textId="77777777" w:rsidR="002F21C4" w:rsidRDefault="002F21C4" w:rsidP="002F21C4">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24EAE" w14:textId="77777777" w:rsidR="002F21C4" w:rsidRDefault="002F21C4" w:rsidP="002F21C4">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82E05" w14:textId="77777777" w:rsidR="002F21C4" w:rsidRDefault="002F21C4" w:rsidP="002F21C4">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F95A9" w14:textId="77777777" w:rsidR="002F21C4" w:rsidRDefault="002F21C4" w:rsidP="002F21C4">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769CE" w14:textId="77777777" w:rsidR="002F21C4" w:rsidRDefault="002F21C4" w:rsidP="002F21C4">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E99CC" w14:textId="77777777" w:rsidR="002F21C4" w:rsidRDefault="002F21C4" w:rsidP="002F21C4">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A01D8" w14:textId="77777777" w:rsidR="002F21C4" w:rsidRDefault="002F21C4" w:rsidP="002F21C4">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74CEF" w14:textId="77777777" w:rsidR="002F21C4" w:rsidRDefault="002F21C4" w:rsidP="002F21C4">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1B662" w14:textId="77777777" w:rsidR="002F21C4" w:rsidRDefault="002F21C4" w:rsidP="002F21C4">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553DF" w14:textId="77777777" w:rsidR="002F21C4" w:rsidRDefault="002F21C4" w:rsidP="002F21C4">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4EBE8" w14:textId="77777777" w:rsidR="002F21C4" w:rsidRDefault="002F21C4" w:rsidP="002F21C4">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3CDB7" w14:textId="77777777" w:rsidR="002F21C4" w:rsidRDefault="002F21C4" w:rsidP="002F21C4">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A0608F7"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035B2202" w14:textId="77777777" w:rsidR="002F21C4" w:rsidRDefault="002F21C4" w:rsidP="002F21C4">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26724EAE" w14:textId="77777777" w:rsidR="002F21C4" w:rsidRDefault="002F21C4" w:rsidP="002F21C4">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03182E05" w14:textId="77777777" w:rsidR="002F21C4" w:rsidRDefault="002F21C4" w:rsidP="002F21C4">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0A9F95A9" w14:textId="77777777" w:rsidR="002F21C4" w:rsidRDefault="002F21C4" w:rsidP="002F21C4">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72C769CE" w14:textId="77777777" w:rsidR="002F21C4" w:rsidRDefault="002F21C4" w:rsidP="002F21C4">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2C2E99CC" w14:textId="77777777" w:rsidR="002F21C4" w:rsidRDefault="002F21C4" w:rsidP="002F21C4">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271A01D8" w14:textId="77777777" w:rsidR="002F21C4" w:rsidRDefault="002F21C4" w:rsidP="002F21C4">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E74CEF" w14:textId="77777777" w:rsidR="002F21C4" w:rsidRDefault="002F21C4" w:rsidP="002F21C4">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46D1B662" w14:textId="77777777" w:rsidR="002F21C4" w:rsidRDefault="002F21C4" w:rsidP="002F21C4">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41C553DF" w14:textId="77777777" w:rsidR="002F21C4" w:rsidRDefault="002F21C4" w:rsidP="002F21C4">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16E4EBE8" w14:textId="77777777" w:rsidR="002F21C4" w:rsidRDefault="002F21C4" w:rsidP="002F21C4">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5913CDB7" w14:textId="77777777" w:rsidR="002F21C4" w:rsidRDefault="002F21C4" w:rsidP="002F21C4">
                        <w:r>
                          <w:rPr>
                            <w:rFonts w:ascii="Arial" w:hAnsi="Arial" w:cs="Arial"/>
                            <w:color w:val="000000"/>
                            <w:sz w:val="24"/>
                            <w:szCs w:val="24"/>
                            <w:lang w:val="en-US"/>
                          </w:rPr>
                          <w:t>No Content</w:t>
                        </w:r>
                      </w:p>
                    </w:txbxContent>
                  </v:textbox>
                </v:rect>
                <w10:anchorlock/>
              </v:group>
            </w:pict>
          </mc:Fallback>
        </mc:AlternateContent>
      </w:r>
    </w:p>
    <w:p w14:paraId="78258024" w14:textId="77777777" w:rsidR="002F21C4" w:rsidRDefault="002F21C4" w:rsidP="002F21C4">
      <w:pPr>
        <w:pStyle w:val="TF"/>
      </w:pPr>
      <w:r>
        <w:t>Figure 4.2.2.</w:t>
      </w:r>
      <w:r>
        <w:rPr>
          <w:rFonts w:hint="eastAsia"/>
          <w:lang w:eastAsia="zh-CN"/>
        </w:rPr>
        <w:t>4</w:t>
      </w:r>
      <w:r>
        <w:t>.2-1: DCCF notifies the NF service consumer about a subscribed analytics event</w:t>
      </w:r>
    </w:p>
    <w:p w14:paraId="51B1D04D" w14:textId="77777777" w:rsidR="002F21C4" w:rsidRDefault="002F21C4" w:rsidP="002F21C4">
      <w:r>
        <w:t xml:space="preserve">The DCCF shall invoke the Ndccf_DataManagement_Notify service operation to notify about a subscribed analytics event. The DCCF shall send an HTTP POST request with "{notificationURI}" as Resource URI (where "{notificationURI}" has the value of the notification URI received in the </w:t>
      </w:r>
      <w:r w:rsidRPr="00824EA2">
        <w:t>Ndccf</w:t>
      </w:r>
      <w:r>
        <w:t>Analytics</w:t>
      </w:r>
      <w:r w:rsidRPr="00824EA2">
        <w:t>Subscription</w:t>
      </w:r>
      <w:r>
        <w:t xml:space="preserve"> data structure of the Ndccf_DataManagement_Subscribe service operation, see clause 5.1.5 for the definition of this notification URI), as shown in figure 4.2.2.4.2-1, step 1. The </w:t>
      </w:r>
      <w:r>
        <w:rPr>
          <w:noProof/>
        </w:rPr>
        <w:t>NdccfAnalyticsSubscriptionNotification</w:t>
      </w:r>
      <w:r>
        <w:t xml:space="preserve"> data structure provided in the request body shall include:</w:t>
      </w:r>
    </w:p>
    <w:p w14:paraId="2D90F11E" w14:textId="77777777" w:rsidR="002F21C4" w:rsidRDefault="002F21C4" w:rsidP="002F21C4">
      <w:pPr>
        <w:pStyle w:val="B1"/>
      </w:pPr>
      <w:r>
        <w:t>-</w:t>
      </w:r>
      <w:r>
        <w:tab/>
        <w:t>the analytics notification correlation identifier within the "anaNotifCorrId" attribute;</w:t>
      </w:r>
    </w:p>
    <w:p w14:paraId="2C7EC8E4" w14:textId="77777777" w:rsidR="002F21C4" w:rsidRDefault="002F21C4" w:rsidP="002F21C4">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16EDA720" w14:textId="77777777" w:rsidR="002F21C4" w:rsidRPr="00ED312B" w:rsidRDefault="002F21C4" w:rsidP="002F21C4">
      <w:pPr>
        <w:pStyle w:val="B1"/>
      </w:pPr>
      <w:r w:rsidRPr="00ED312B">
        <w:t>-</w:t>
      </w:r>
      <w:r w:rsidRPr="00ED312B">
        <w:tab/>
        <w:t>one of the following:</w:t>
      </w:r>
    </w:p>
    <w:p w14:paraId="3631375D" w14:textId="77777777" w:rsidR="002F21C4" w:rsidRDefault="002F21C4" w:rsidP="002F21C4">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925C23B" w14:textId="77777777" w:rsidR="002F21C4" w:rsidRPr="00FF2B83" w:rsidRDefault="002F21C4" w:rsidP="002F21C4">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589903EF" w14:textId="77777777" w:rsidR="002F21C4" w:rsidRDefault="002F21C4" w:rsidP="002F21C4">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0138D200" w14:textId="77777777" w:rsidR="002F21C4" w:rsidRPr="0037377B" w:rsidRDefault="002F21C4" w:rsidP="002F21C4">
      <w:r>
        <w:t xml:space="preserve">The </w:t>
      </w:r>
      <w:r>
        <w:rPr>
          <w:noProof/>
        </w:rPr>
        <w:t>NdccfAnalyticsSubscriptionNotification</w:t>
      </w:r>
      <w:r>
        <w:t xml:space="preserve"> data structure provided in the request body may include:</w:t>
      </w:r>
    </w:p>
    <w:p w14:paraId="7BDD0C3C" w14:textId="77777777" w:rsidR="002F21C4" w:rsidRPr="00FF2B83" w:rsidRDefault="002F21C4" w:rsidP="002F21C4">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6A2B4984" w14:textId="77777777" w:rsidR="002F21C4" w:rsidRDefault="002F21C4" w:rsidP="002F21C4">
      <w:r>
        <w:t xml:space="preserve">If the NF service consumer successfully processed and accepted the received HTTP POST request, the NF </w:t>
      </w:r>
      <w:r>
        <w:rPr>
          <w:rFonts w:hint="eastAsia"/>
          <w:lang w:eastAsia="zh-CN"/>
        </w:rPr>
        <w:t>s</w:t>
      </w:r>
      <w:r>
        <w:t xml:space="preserve">ervice consumer shall: </w:t>
      </w:r>
    </w:p>
    <w:p w14:paraId="19B02BBD" w14:textId="77777777" w:rsidR="002F21C4" w:rsidRDefault="002F21C4" w:rsidP="002F21C4">
      <w:pPr>
        <w:pStyle w:val="B1"/>
      </w:pPr>
      <w:r>
        <w:t>-</w:t>
      </w:r>
      <w:r>
        <w:tab/>
        <w:t>store the notification;</w:t>
      </w:r>
    </w:p>
    <w:p w14:paraId="168AC2E3" w14:textId="77777777" w:rsidR="002F21C4" w:rsidRDefault="002F21C4" w:rsidP="002F21C4">
      <w:pPr>
        <w:pStyle w:val="B1"/>
      </w:pPr>
      <w:r>
        <w:t>-</w:t>
      </w:r>
      <w:r>
        <w:tab/>
        <w:t>respond with HTTP "204 No Content" status code.</w:t>
      </w:r>
    </w:p>
    <w:p w14:paraId="64632E0B" w14:textId="77777777" w:rsidR="002F21C4" w:rsidRDefault="002F21C4" w:rsidP="002F21C4">
      <w:r>
        <w:t>If errors occur when processing the HTTP POST request, the NF service consumer shall send an HTTP error response as specified in clause 5.1.7.</w:t>
      </w:r>
    </w:p>
    <w:p w14:paraId="4BEA42F2" w14:textId="77777777" w:rsidR="002F21C4" w:rsidRDefault="002F21C4" w:rsidP="002F21C4">
      <w:pPr>
        <w:rPr>
          <w:ins w:id="5" w:author="zte" w:date="2023-01-10T17:50:00Z"/>
        </w:rPr>
      </w:pPr>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25F9D244" w14:textId="20152711" w:rsidR="002F21C4" w:rsidRDefault="002F21C4" w:rsidP="002F21C4">
      <w:pPr>
        <w:rPr>
          <w:noProof/>
        </w:rPr>
      </w:pPr>
      <w:ins w:id="6" w:author="zte" w:date="2023-01-10T17:17:00Z">
        <w:r>
          <w:rPr>
            <w:noProof/>
          </w:rPr>
          <w:t xml:space="preserve">After the successful processing of the HTTP POST request, if the </w:t>
        </w:r>
      </w:ins>
      <w:ins w:id="7" w:author="zte" w:date="2023-01-10T17:55:00Z">
        <w:r>
          <w:rPr>
            <w:noProof/>
          </w:rPr>
          <w:t>DCCF</w:t>
        </w:r>
      </w:ins>
      <w:ins w:id="8" w:author="zte" w:date="2023-01-10T17:17:00Z">
        <w:r>
          <w:rPr>
            <w:noProof/>
          </w:rPr>
          <w:t xml:space="preserve"> requests the NF service consumer to retrieve the analytics with the "fetchInstruct" attribute, the NF service consumer shall invoke </w:t>
        </w:r>
      </w:ins>
      <w:ins w:id="9" w:author="zte" w:date="2023-01-10T17:48:00Z">
        <w:r>
          <w:t>the N</w:t>
        </w:r>
      </w:ins>
      <w:ins w:id="10" w:author="zte" w:date="2023-01-10T17:55:00Z">
        <w:r>
          <w:t>dcc</w:t>
        </w:r>
      </w:ins>
      <w:ins w:id="11" w:author="zte" w:date="2023-01-10T17:48:00Z">
        <w:r>
          <w:t xml:space="preserve">f_DataManagement_Fetch service operation to </w:t>
        </w:r>
        <w:r>
          <w:rPr>
            <w:lang w:eastAsia="ja-JP"/>
          </w:rPr>
          <w:t xml:space="preserve">retrieve </w:t>
        </w:r>
      </w:ins>
      <w:ins w:id="12" w:author="zte" w:date="2023-01-10T18:32:00Z">
        <w:r w:rsidR="00A32F2F">
          <w:rPr>
            <w:lang w:eastAsia="ja-JP"/>
          </w:rPr>
          <w:t xml:space="preserve">the </w:t>
        </w:r>
      </w:ins>
      <w:ins w:id="13" w:author="zte" w:date="2023-01-10T17:48:00Z">
        <w:r>
          <w:t xml:space="preserve">notified </w:t>
        </w:r>
      </w:ins>
      <w:ins w:id="14" w:author="zte" w:date="2023-01-10T18:32:00Z">
        <w:r w:rsidR="00A32F2F">
          <w:rPr>
            <w:noProof/>
          </w:rPr>
          <w:t>analytics</w:t>
        </w:r>
      </w:ins>
      <w:ins w:id="15" w:author="zte" w:date="2023-01-10T17:48:00Z">
        <w:r>
          <w:rPr>
            <w:noProof/>
          </w:rPr>
          <w:t xml:space="preserve"> </w:t>
        </w:r>
      </w:ins>
      <w:ins w:id="16" w:author="zte" w:date="2023-01-10T17:18:00Z">
        <w:r>
          <w:rPr>
            <w:noProof/>
          </w:rPr>
          <w:t xml:space="preserve">as </w:t>
        </w:r>
      </w:ins>
      <w:ins w:id="17" w:author="zte" w:date="2023-01-10T17:17:00Z">
        <w:r>
          <w:rPr>
            <w:noProof/>
          </w:rPr>
          <w:t>defined in clause</w:t>
        </w:r>
      </w:ins>
      <w:ins w:id="18" w:author="zte" w:date="2023-01-10T17:18:00Z">
        <w:r>
          <w:rPr>
            <w:noProof/>
          </w:rPr>
          <w:t> </w:t>
        </w:r>
        <w:r w:rsidRPr="00D165ED">
          <w:t>4.</w:t>
        </w:r>
      </w:ins>
      <w:ins w:id="19" w:author="zte" w:date="2023-01-10T17:56:00Z">
        <w:r>
          <w:t>2</w:t>
        </w:r>
      </w:ins>
      <w:ins w:id="20" w:author="zte" w:date="2023-01-10T17:18:00Z">
        <w:r w:rsidRPr="00D165ED">
          <w:t>.2.5</w:t>
        </w:r>
      </w:ins>
      <w:ins w:id="21" w:author="zte" w:date="2023-01-10T17:17:00Z">
        <w:r>
          <w:rPr>
            <w:noProof/>
          </w:rPr>
          <w:t>.</w:t>
        </w:r>
      </w:ins>
    </w:p>
    <w:p w14:paraId="4BEFF865" w14:textId="77777777" w:rsidR="002F21C4" w:rsidRPr="00A32F2F" w:rsidRDefault="002F21C4" w:rsidP="002F21C4"/>
    <w:p w14:paraId="0ABA3CF5" w14:textId="77777777" w:rsidR="002F21C4" w:rsidRPr="00A9645C" w:rsidRDefault="002F21C4" w:rsidP="002F21C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5172DC7" w14:textId="77777777" w:rsidR="002F21C4" w:rsidRDefault="002F21C4" w:rsidP="002F21C4">
      <w:pPr>
        <w:pStyle w:val="50"/>
      </w:pPr>
      <w:bookmarkStart w:id="22" w:name="_Toc96959795"/>
      <w:bookmarkStart w:id="23" w:name="_Toc122118017"/>
      <w:r>
        <w:t>4.2.2.4.3</w:t>
      </w:r>
      <w:r>
        <w:tab/>
        <w:t>Notification about subscribed data event</w:t>
      </w:r>
      <w:bookmarkEnd w:id="22"/>
      <w:bookmarkEnd w:id="23"/>
    </w:p>
    <w:p w14:paraId="154432C4" w14:textId="77777777" w:rsidR="002F21C4" w:rsidRDefault="002F21C4" w:rsidP="002F21C4">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745C4C43" w14:textId="77777777" w:rsidR="002F21C4" w:rsidRDefault="002F21C4" w:rsidP="002F21C4">
      <w:pPr>
        <w:pStyle w:val="TH"/>
        <w:rPr>
          <w:lang w:eastAsia="zh-CN"/>
        </w:rPr>
      </w:pPr>
      <w:r>
        <w:rPr>
          <w:noProof/>
          <w:lang w:val="en-US" w:eastAsia="zh-CN"/>
        </w:rPr>
        <mc:AlternateContent>
          <mc:Choice Requires="wpc">
            <w:drawing>
              <wp:inline distT="0" distB="0" distL="0" distR="0" wp14:anchorId="39A49266" wp14:editId="7991240D">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A7D6C" w14:textId="77777777" w:rsidR="002F21C4" w:rsidRDefault="002F21C4" w:rsidP="002F21C4">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489E7" w14:textId="77777777" w:rsidR="002F21C4" w:rsidRDefault="002F21C4" w:rsidP="002F21C4">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CCD10" w14:textId="77777777" w:rsidR="002F21C4" w:rsidRDefault="002F21C4" w:rsidP="002F21C4">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B6BE3" w14:textId="77777777" w:rsidR="002F21C4" w:rsidRDefault="002F21C4" w:rsidP="002F21C4">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893AD" w14:textId="77777777" w:rsidR="002F21C4" w:rsidRDefault="002F21C4" w:rsidP="002F21C4">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4E08B" w14:textId="77777777" w:rsidR="002F21C4" w:rsidRDefault="002F21C4" w:rsidP="002F21C4">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3EFB7D" w14:textId="77777777" w:rsidR="002F21C4" w:rsidRDefault="002F21C4" w:rsidP="002F21C4">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E84F5" w14:textId="77777777" w:rsidR="002F21C4" w:rsidRDefault="002F21C4" w:rsidP="002F21C4">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56FC8" w14:textId="77777777" w:rsidR="002F21C4" w:rsidRDefault="002F21C4" w:rsidP="002F21C4">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76192" w14:textId="77777777" w:rsidR="002F21C4" w:rsidRDefault="002F21C4" w:rsidP="002F21C4">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50B65" w14:textId="77777777" w:rsidR="002F21C4" w:rsidRDefault="002F21C4" w:rsidP="002F21C4">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1F00C" w14:textId="77777777" w:rsidR="002F21C4" w:rsidRDefault="002F21C4" w:rsidP="002F21C4">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39A49266"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751A7D6C" w14:textId="77777777" w:rsidR="002F21C4" w:rsidRDefault="002F21C4" w:rsidP="002F21C4">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0D8489E7" w14:textId="77777777" w:rsidR="002F21C4" w:rsidRDefault="002F21C4" w:rsidP="002F21C4">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2EFCCD10" w14:textId="77777777" w:rsidR="002F21C4" w:rsidRDefault="002F21C4" w:rsidP="002F21C4">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2B7B6BE3" w14:textId="77777777" w:rsidR="002F21C4" w:rsidRDefault="002F21C4" w:rsidP="002F21C4">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063893AD" w14:textId="77777777" w:rsidR="002F21C4" w:rsidRDefault="002F21C4" w:rsidP="002F21C4">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08E4E08B" w14:textId="77777777" w:rsidR="002F21C4" w:rsidRDefault="002F21C4" w:rsidP="002F21C4">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043EFB7D" w14:textId="77777777" w:rsidR="002F21C4" w:rsidRDefault="002F21C4" w:rsidP="002F21C4">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392E84F5" w14:textId="77777777" w:rsidR="002F21C4" w:rsidRDefault="002F21C4" w:rsidP="002F21C4">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0F856FC8" w14:textId="77777777" w:rsidR="002F21C4" w:rsidRDefault="002F21C4" w:rsidP="002F21C4">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56976192" w14:textId="77777777" w:rsidR="002F21C4" w:rsidRDefault="002F21C4" w:rsidP="002F21C4">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3C450B65" w14:textId="77777777" w:rsidR="002F21C4" w:rsidRDefault="002F21C4" w:rsidP="002F21C4">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1AD1F00C" w14:textId="77777777" w:rsidR="002F21C4" w:rsidRDefault="002F21C4" w:rsidP="002F21C4">
                        <w:r>
                          <w:rPr>
                            <w:rFonts w:ascii="Arial" w:hAnsi="Arial" w:cs="Arial"/>
                            <w:color w:val="000000"/>
                            <w:sz w:val="24"/>
                            <w:szCs w:val="24"/>
                            <w:lang w:val="en-US"/>
                          </w:rPr>
                          <w:t>No Content</w:t>
                        </w:r>
                      </w:p>
                    </w:txbxContent>
                  </v:textbox>
                </v:rect>
                <w10:anchorlock/>
              </v:group>
            </w:pict>
          </mc:Fallback>
        </mc:AlternateContent>
      </w:r>
    </w:p>
    <w:p w14:paraId="13E695FC" w14:textId="77777777" w:rsidR="002F21C4" w:rsidRDefault="002F21C4" w:rsidP="002F21C4">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1014B0E7" w14:textId="77777777" w:rsidR="002F21C4" w:rsidRDefault="002F21C4" w:rsidP="002F21C4">
      <w:r>
        <w:t xml:space="preserve">The DCCF shall invoke the Ndccf_DataManagement_Notify service operation to notify about a subscribed data event. The DCCF shall send an HTTP POST request with "{notificationURI}" as Resource URI (where "{notificationURI}" has the value of the notification URI received in the </w:t>
      </w:r>
      <w:r w:rsidRPr="00824EA2">
        <w:t>Ndccf</w:t>
      </w:r>
      <w:r>
        <w:t>Data</w:t>
      </w:r>
      <w:r w:rsidRPr="00824EA2">
        <w:t>Subscription</w:t>
      </w:r>
      <w:r>
        <w:t xml:space="preserve"> data structure of the Ndccf_DataManagement_Subscribe service operation, see clause 5.1.5 for the definition of this notification URI), as shown in figure 4.2.2.4.3-1, step 1. The </w:t>
      </w:r>
      <w:r>
        <w:rPr>
          <w:noProof/>
        </w:rPr>
        <w:t>NdccfDataSubscriptionNotification</w:t>
      </w:r>
      <w:r>
        <w:t xml:space="preserve"> data structure provided in the request body shall include:</w:t>
      </w:r>
    </w:p>
    <w:p w14:paraId="04D344EB" w14:textId="77777777" w:rsidR="002F21C4" w:rsidRDefault="002F21C4" w:rsidP="002F21C4">
      <w:pPr>
        <w:pStyle w:val="B1"/>
      </w:pPr>
      <w:r>
        <w:t>-</w:t>
      </w:r>
      <w:r>
        <w:tab/>
        <w:t>the data notification correlation identifier within the "dataNotifCorrId" attribute;</w:t>
      </w:r>
    </w:p>
    <w:p w14:paraId="3807AB49" w14:textId="77777777" w:rsidR="002F21C4" w:rsidRDefault="002F21C4" w:rsidP="002F21C4">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1942E70A" w14:textId="77777777" w:rsidR="002F21C4" w:rsidRDefault="002F21C4" w:rsidP="002F21C4">
      <w:pPr>
        <w:pStyle w:val="B1"/>
      </w:pPr>
      <w:r>
        <w:t>-</w:t>
      </w:r>
      <w:r>
        <w:tab/>
        <w:t>one of the following:</w:t>
      </w:r>
    </w:p>
    <w:p w14:paraId="36A6241B" w14:textId="77777777" w:rsidR="002F21C4" w:rsidRDefault="002F21C4" w:rsidP="002F21C4">
      <w:pPr>
        <w:pStyle w:val="B1"/>
      </w:pPr>
      <w:r>
        <w:t>-</w:t>
      </w:r>
      <w:r>
        <w:tab/>
        <w:t>the data notification within the "dataNotif" attribute;</w:t>
      </w:r>
    </w:p>
    <w:p w14:paraId="1EC3DF80" w14:textId="77777777" w:rsidR="002F21C4" w:rsidRPr="00DC4626" w:rsidRDefault="002F21C4" w:rsidP="002F21C4">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5B61F41C" w14:textId="77777777" w:rsidR="002F21C4" w:rsidRDefault="002F21C4" w:rsidP="002F21C4">
      <w:pPr>
        <w:pStyle w:val="B2"/>
      </w:pPr>
      <w:r>
        <w:t>-</w:t>
      </w:r>
      <w:r>
        <w:tab/>
      </w:r>
      <w:r w:rsidRPr="00502F91">
        <w:t>information for fetching the contents of the notification in the "</w:t>
      </w:r>
      <w:r>
        <w:t>fetchInstruct</w:t>
      </w:r>
      <w:r w:rsidRPr="00502F91">
        <w:t>" attribute</w:t>
      </w:r>
      <w:r>
        <w:t>.</w:t>
      </w:r>
    </w:p>
    <w:p w14:paraId="57DEC25E" w14:textId="77777777" w:rsidR="002F21C4" w:rsidRPr="0037377B" w:rsidRDefault="002F21C4" w:rsidP="002F21C4">
      <w:r>
        <w:t xml:space="preserve">The </w:t>
      </w:r>
      <w:r>
        <w:rPr>
          <w:noProof/>
        </w:rPr>
        <w:t>NdccfDataSubscriptionNotification</w:t>
      </w:r>
      <w:r>
        <w:t xml:space="preserve"> data structure provided in the request body may include:</w:t>
      </w:r>
    </w:p>
    <w:p w14:paraId="17D37514" w14:textId="77777777" w:rsidR="002F21C4" w:rsidRDefault="002F21C4" w:rsidP="002F21C4">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63F4D72" w14:textId="77777777" w:rsidR="002F21C4" w:rsidRDefault="002F21C4" w:rsidP="002F21C4">
      <w:r>
        <w:t xml:space="preserve">If the NF service consumer successfully processed and accepted the received HTTP POST request, the NF service consumer shall: </w:t>
      </w:r>
    </w:p>
    <w:p w14:paraId="658AC556" w14:textId="77777777" w:rsidR="002F21C4" w:rsidRDefault="002F21C4" w:rsidP="002F21C4">
      <w:pPr>
        <w:pStyle w:val="B1"/>
      </w:pPr>
      <w:r>
        <w:t>-</w:t>
      </w:r>
      <w:r>
        <w:tab/>
        <w:t>store the notification;</w:t>
      </w:r>
    </w:p>
    <w:p w14:paraId="17C1538E" w14:textId="77777777" w:rsidR="002F21C4" w:rsidRDefault="002F21C4" w:rsidP="002F21C4">
      <w:pPr>
        <w:pStyle w:val="B1"/>
      </w:pPr>
      <w:r>
        <w:t>-</w:t>
      </w:r>
      <w:r>
        <w:tab/>
        <w:t>respond with HTTP "204 No Content" status code.</w:t>
      </w:r>
    </w:p>
    <w:p w14:paraId="6EAF23DC" w14:textId="77777777" w:rsidR="002F21C4" w:rsidRDefault="002F21C4" w:rsidP="002F21C4">
      <w:r>
        <w:t>If errors occur when processing the HTTP POST request, the NF service consumer shall send an HTTP error response as specified in clause 5.1.7.</w:t>
      </w:r>
    </w:p>
    <w:p w14:paraId="4FFF8E61" w14:textId="77777777" w:rsidR="002F21C4" w:rsidRDefault="002F21C4" w:rsidP="002F21C4">
      <w:pPr>
        <w:rPr>
          <w:ins w:id="24" w:author="zte" w:date="2023-01-10T17:50:00Z"/>
        </w:rPr>
      </w:pPr>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50190D09" w14:textId="41274610" w:rsidR="002F21C4" w:rsidRPr="002B08C2" w:rsidRDefault="00A32F2F" w:rsidP="002F21C4">
      <w:ins w:id="25" w:author="zte" w:date="2023-01-10T18:32:00Z">
        <w:r>
          <w:rPr>
            <w:noProof/>
          </w:rPr>
          <w:t xml:space="preserve">After the successful processing of the HTTP POST request, if the DCCF requests the NF service consumer to retrieve the data with the "fetchInstruct" attribute, the NF service consumer shall invoke </w:t>
        </w:r>
        <w:r>
          <w:t xml:space="preserve">the Ndccf_DataManagement_Fetch service operation to </w:t>
        </w:r>
        <w:r>
          <w:rPr>
            <w:lang w:eastAsia="ja-JP"/>
          </w:rPr>
          <w:t xml:space="preserve">retrieve the </w:t>
        </w:r>
        <w:r>
          <w:t>notified data</w:t>
        </w:r>
        <w:r>
          <w:rPr>
            <w:noProof/>
          </w:rPr>
          <w:t xml:space="preserve"> as defined in clause </w:t>
        </w:r>
        <w:r w:rsidRPr="00D165ED">
          <w:t>4.</w:t>
        </w:r>
        <w:r>
          <w:t>2</w:t>
        </w:r>
        <w:r w:rsidRPr="00D165ED">
          <w:t>.2.5</w:t>
        </w:r>
        <w:r>
          <w:rPr>
            <w:noProof/>
          </w:rPr>
          <w:t>.</w:t>
        </w:r>
      </w:ins>
    </w:p>
    <w:p w14:paraId="1B0AD092" w14:textId="77777777" w:rsidR="002F21C4" w:rsidRPr="002F21C4" w:rsidRDefault="002F21C4" w:rsidP="00A5151B"/>
    <w:p w14:paraId="08F02FD5" w14:textId="77777777" w:rsidR="002F21C4" w:rsidRPr="003A3E81" w:rsidRDefault="002F21C4"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A89D3" w14:textId="77777777" w:rsidR="00130E6B" w:rsidRDefault="00130E6B">
      <w:r>
        <w:separator/>
      </w:r>
    </w:p>
  </w:endnote>
  <w:endnote w:type="continuationSeparator" w:id="0">
    <w:p w14:paraId="4A9F4931" w14:textId="77777777" w:rsidR="00130E6B" w:rsidRDefault="0013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4E617" w14:textId="77777777" w:rsidR="00130E6B" w:rsidRDefault="00130E6B">
      <w:r>
        <w:separator/>
      </w:r>
    </w:p>
  </w:footnote>
  <w:footnote w:type="continuationSeparator" w:id="0">
    <w:p w14:paraId="101C07A4" w14:textId="77777777" w:rsidR="00130E6B" w:rsidRDefault="00130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21C4" w:rsidRDefault="002F21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21C4" w:rsidRDefault="002F21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21C4" w:rsidRDefault="002F21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21C4" w:rsidRDefault="002F21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33D64"/>
    <w:rsid w:val="00043360"/>
    <w:rsid w:val="00052743"/>
    <w:rsid w:val="00095A56"/>
    <w:rsid w:val="000A6394"/>
    <w:rsid w:val="000B7FED"/>
    <w:rsid w:val="000C038A"/>
    <w:rsid w:val="000C6598"/>
    <w:rsid w:val="000C6D5F"/>
    <w:rsid w:val="000D44B3"/>
    <w:rsid w:val="00130E6B"/>
    <w:rsid w:val="001320B7"/>
    <w:rsid w:val="00136090"/>
    <w:rsid w:val="00145D43"/>
    <w:rsid w:val="0017005F"/>
    <w:rsid w:val="00192C46"/>
    <w:rsid w:val="001A08B3"/>
    <w:rsid w:val="001A7B60"/>
    <w:rsid w:val="001B2720"/>
    <w:rsid w:val="001B52F0"/>
    <w:rsid w:val="001B7A65"/>
    <w:rsid w:val="001E41F3"/>
    <w:rsid w:val="001F4BA4"/>
    <w:rsid w:val="0026004D"/>
    <w:rsid w:val="002640DD"/>
    <w:rsid w:val="00275D12"/>
    <w:rsid w:val="00284FEB"/>
    <w:rsid w:val="002860C4"/>
    <w:rsid w:val="002B5741"/>
    <w:rsid w:val="002E472E"/>
    <w:rsid w:val="002F21C4"/>
    <w:rsid w:val="00305409"/>
    <w:rsid w:val="00320616"/>
    <w:rsid w:val="00356DE6"/>
    <w:rsid w:val="003609EF"/>
    <w:rsid w:val="0036231A"/>
    <w:rsid w:val="00374DD4"/>
    <w:rsid w:val="003A3E81"/>
    <w:rsid w:val="003E1A36"/>
    <w:rsid w:val="0040587B"/>
    <w:rsid w:val="00410371"/>
    <w:rsid w:val="004242F1"/>
    <w:rsid w:val="00453FC3"/>
    <w:rsid w:val="0045414D"/>
    <w:rsid w:val="0049378F"/>
    <w:rsid w:val="004A6E17"/>
    <w:rsid w:val="004B75B7"/>
    <w:rsid w:val="004E69EE"/>
    <w:rsid w:val="00503E61"/>
    <w:rsid w:val="005126AF"/>
    <w:rsid w:val="005141D9"/>
    <w:rsid w:val="0051580D"/>
    <w:rsid w:val="00515B37"/>
    <w:rsid w:val="005248AC"/>
    <w:rsid w:val="005300C8"/>
    <w:rsid w:val="00540853"/>
    <w:rsid w:val="00547111"/>
    <w:rsid w:val="005620F9"/>
    <w:rsid w:val="00565171"/>
    <w:rsid w:val="00592D74"/>
    <w:rsid w:val="005A5626"/>
    <w:rsid w:val="005B7E3F"/>
    <w:rsid w:val="005C5C11"/>
    <w:rsid w:val="005E2C44"/>
    <w:rsid w:val="00621188"/>
    <w:rsid w:val="006257ED"/>
    <w:rsid w:val="00633723"/>
    <w:rsid w:val="0064261E"/>
    <w:rsid w:val="00653DE4"/>
    <w:rsid w:val="00665C47"/>
    <w:rsid w:val="00685E77"/>
    <w:rsid w:val="00695808"/>
    <w:rsid w:val="006A3679"/>
    <w:rsid w:val="006B46FB"/>
    <w:rsid w:val="006C4225"/>
    <w:rsid w:val="006E21FB"/>
    <w:rsid w:val="006E4F2C"/>
    <w:rsid w:val="00706BA1"/>
    <w:rsid w:val="00792342"/>
    <w:rsid w:val="007977A8"/>
    <w:rsid w:val="007A26D6"/>
    <w:rsid w:val="007B512A"/>
    <w:rsid w:val="007C2097"/>
    <w:rsid w:val="007C27FF"/>
    <w:rsid w:val="007C5EBC"/>
    <w:rsid w:val="007C6A76"/>
    <w:rsid w:val="007D6A07"/>
    <w:rsid w:val="007F7259"/>
    <w:rsid w:val="008040A8"/>
    <w:rsid w:val="008279FA"/>
    <w:rsid w:val="008438E0"/>
    <w:rsid w:val="008626E7"/>
    <w:rsid w:val="00870EE7"/>
    <w:rsid w:val="0087336D"/>
    <w:rsid w:val="008863B9"/>
    <w:rsid w:val="008A2DAD"/>
    <w:rsid w:val="008A45A6"/>
    <w:rsid w:val="008D3CCC"/>
    <w:rsid w:val="008D494F"/>
    <w:rsid w:val="008F3789"/>
    <w:rsid w:val="008F686C"/>
    <w:rsid w:val="009148DE"/>
    <w:rsid w:val="00926F61"/>
    <w:rsid w:val="00941E30"/>
    <w:rsid w:val="009742EF"/>
    <w:rsid w:val="009777D9"/>
    <w:rsid w:val="00991B88"/>
    <w:rsid w:val="009A5753"/>
    <w:rsid w:val="009A579D"/>
    <w:rsid w:val="009B7F53"/>
    <w:rsid w:val="009E3297"/>
    <w:rsid w:val="009F734F"/>
    <w:rsid w:val="00A174A2"/>
    <w:rsid w:val="00A246B6"/>
    <w:rsid w:val="00A32F2F"/>
    <w:rsid w:val="00A36CF3"/>
    <w:rsid w:val="00A44163"/>
    <w:rsid w:val="00A47E45"/>
    <w:rsid w:val="00A47E70"/>
    <w:rsid w:val="00A50CF0"/>
    <w:rsid w:val="00A5151B"/>
    <w:rsid w:val="00A53797"/>
    <w:rsid w:val="00A6156E"/>
    <w:rsid w:val="00A7671C"/>
    <w:rsid w:val="00A8232E"/>
    <w:rsid w:val="00A9645C"/>
    <w:rsid w:val="00AA2CBC"/>
    <w:rsid w:val="00AC5820"/>
    <w:rsid w:val="00AD1CD8"/>
    <w:rsid w:val="00AE47CD"/>
    <w:rsid w:val="00B106FF"/>
    <w:rsid w:val="00B258BB"/>
    <w:rsid w:val="00B3216D"/>
    <w:rsid w:val="00B67B97"/>
    <w:rsid w:val="00B968C8"/>
    <w:rsid w:val="00BA3EC5"/>
    <w:rsid w:val="00BA51D9"/>
    <w:rsid w:val="00BB177B"/>
    <w:rsid w:val="00BB5DFC"/>
    <w:rsid w:val="00BC6330"/>
    <w:rsid w:val="00BD279D"/>
    <w:rsid w:val="00BD283F"/>
    <w:rsid w:val="00BD6BB8"/>
    <w:rsid w:val="00C14C91"/>
    <w:rsid w:val="00C66BA2"/>
    <w:rsid w:val="00C870F6"/>
    <w:rsid w:val="00C95985"/>
    <w:rsid w:val="00CC37DF"/>
    <w:rsid w:val="00CC5026"/>
    <w:rsid w:val="00CC68D0"/>
    <w:rsid w:val="00CC7F48"/>
    <w:rsid w:val="00CD6DCA"/>
    <w:rsid w:val="00D03F9A"/>
    <w:rsid w:val="00D06D51"/>
    <w:rsid w:val="00D16FF6"/>
    <w:rsid w:val="00D24991"/>
    <w:rsid w:val="00D50255"/>
    <w:rsid w:val="00D521DD"/>
    <w:rsid w:val="00D60C4B"/>
    <w:rsid w:val="00D66520"/>
    <w:rsid w:val="00D84AE9"/>
    <w:rsid w:val="00DB08DB"/>
    <w:rsid w:val="00DC04BE"/>
    <w:rsid w:val="00DE34CF"/>
    <w:rsid w:val="00E014BB"/>
    <w:rsid w:val="00E04790"/>
    <w:rsid w:val="00E13F3D"/>
    <w:rsid w:val="00E34898"/>
    <w:rsid w:val="00E73883"/>
    <w:rsid w:val="00E765C6"/>
    <w:rsid w:val="00EB09B7"/>
    <w:rsid w:val="00EC5A41"/>
    <w:rsid w:val="00EE7D7C"/>
    <w:rsid w:val="00EF3F8F"/>
    <w:rsid w:val="00F25D98"/>
    <w:rsid w:val="00F300FB"/>
    <w:rsid w:val="00F356A4"/>
    <w:rsid w:val="00F50F4B"/>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BB177B"/>
    <w:rPr>
      <w:rFonts w:ascii="Times New Roman" w:hAnsi="Times New Roman"/>
      <w:lang w:val="en-GB" w:eastAsia="en-US"/>
    </w:rPr>
  </w:style>
  <w:style w:type="character" w:customStyle="1" w:styleId="TFChar">
    <w:name w:val="TF Char"/>
    <w:link w:val="TF"/>
    <w:qFormat/>
    <w:rsid w:val="00BB177B"/>
    <w:rPr>
      <w:rFonts w:ascii="Arial" w:hAnsi="Arial"/>
      <w:b/>
      <w:lang w:val="en-GB" w:eastAsia="en-US"/>
    </w:rPr>
  </w:style>
  <w:style w:type="character" w:customStyle="1" w:styleId="B2Char">
    <w:name w:val="B2 Char"/>
    <w:link w:val="B2"/>
    <w:qFormat/>
    <w:rsid w:val="003A3E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99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D4B3A-13FA-4A7E-8A81-24EB1E20A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577</TotalTime>
  <Pages>1</Pages>
  <Words>1135</Words>
  <Characters>6470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cp:revision>
  <cp:lastPrinted>1899-12-31T23:00:00Z</cp:lastPrinted>
  <dcterms:created xsi:type="dcterms:W3CDTF">2020-02-03T08:32:00Z</dcterms:created>
  <dcterms:modified xsi:type="dcterms:W3CDTF">2023-02-20T09:09:00Z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